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1B5F2D" w:rsidRDefault="00773A51" w:rsidP="00984E98">
      <w:pPr>
        <w:bidi w:val="0"/>
      </w:pPr>
      <w:r>
        <w:rPr>
          <w:noProof/>
        </w:rPr>
        <w:pict>
          <v:roundrect id="_x0000_s1030" style="position:absolute;margin-left:26.35pt;margin-top:-20.45pt;width:3in;height:486.95pt;z-index:251658240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30">
              <w:txbxContent>
                <w:p w:rsidR="00BF6C70" w:rsidRDefault="00BF6C70" w:rsidP="00BF6C70">
                  <w:pPr>
                    <w:jc w:val="center"/>
                    <w:rPr>
                      <w:rtl/>
                    </w:rPr>
                  </w:pPr>
                </w:p>
                <w:p w:rsidR="00BF6C70" w:rsidRDefault="00BF6C70" w:rsidP="00BF6C70">
                  <w:pPr>
                    <w:rPr>
                      <w:rtl/>
                    </w:rPr>
                  </w:pPr>
                </w:p>
                <w:p w:rsidR="00BF6C70" w:rsidRDefault="00BF6C70" w:rsidP="00BF6C70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</w:t>
                  </w:r>
                  <w:r>
                    <w:rPr>
                      <w:rFonts w:cs="Times New Roman"/>
                      <w:noProof/>
                      <w:rtl/>
                    </w:rPr>
                    <w:drawing>
                      <wp:inline distT="0" distB="0" distL="0" distR="0">
                        <wp:extent cx="1828800" cy="2228850"/>
                        <wp:effectExtent l="19050" t="0" r="0" b="0"/>
                        <wp:docPr id="5" name="Picture 2" descr="F:\عکس کتاب\1676046_27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F:\عکس کتاب\1676046_27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22288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F6C70" w:rsidRPr="00867CDC" w:rsidRDefault="00BF6C70" w:rsidP="00581053">
                  <w:pPr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  <w:r w:rsidRPr="00867CDC"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  <w:t>مقام معظم رهبری:</w:t>
                  </w:r>
                </w:p>
                <w:p w:rsidR="00BF6C70" w:rsidRPr="00867CDC" w:rsidRDefault="00BF6C70" w:rsidP="00581053">
                  <w:pPr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  <w:r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 xml:space="preserve"> </w:t>
                  </w:r>
                  <w:r w:rsidRPr="00867CDC"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  <w:t>کتاب مادر تمدن ها و نیز عصاره آنه</w:t>
                  </w:r>
                  <w:r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ا</w:t>
                  </w:r>
                  <w:r w:rsidRPr="00867CDC"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  <w:t xml:space="preserve"> است.</w:t>
                  </w:r>
                </w:p>
                <w:p w:rsidR="00BF6C70" w:rsidRPr="00867CDC" w:rsidRDefault="00BF6C70" w:rsidP="00581053">
                  <w:pPr>
                    <w:rPr>
                      <w:color w:val="632423" w:themeColor="accent2" w:themeShade="80"/>
                      <w:rtl/>
                    </w:rPr>
                  </w:pPr>
                </w:p>
                <w:p w:rsidR="00984E98" w:rsidRDefault="00984E98" w:rsidP="00581053">
                  <w:pPr>
                    <w:rPr>
                      <w:rtl/>
                    </w:rPr>
                  </w:pPr>
                </w:p>
                <w:p w:rsidR="00BF6C70" w:rsidRDefault="00BF6C70" w:rsidP="00581053">
                  <w:pPr>
                    <w:rPr>
                      <w:rtl/>
                    </w:rPr>
                  </w:pPr>
                </w:p>
                <w:p w:rsidR="00BF6C70" w:rsidRDefault="00BF6C70" w:rsidP="00581053">
                  <w:pPr>
                    <w:rPr>
                      <w:rtl/>
                    </w:rPr>
                  </w:pPr>
                </w:p>
                <w:p w:rsidR="00BF6C70" w:rsidRDefault="00BF6C70" w:rsidP="00581053">
                  <w:pPr>
                    <w:rPr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984E98" w:rsidRDefault="00773A51" w:rsidP="001B5F2D">
      <w:pPr>
        <w:bidi w:val="0"/>
      </w:pPr>
      <w:r>
        <w:rPr>
          <w:noProof/>
        </w:rPr>
        <w:pict>
          <v:roundrect id="_x0000_s1031" style="position:absolute;margin-left:-240.65pt;margin-top:-52.5pt;width:225pt;height:494.45pt;z-index:251659264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31">
              <w:txbxContent>
                <w:p w:rsidR="00DF669A" w:rsidRDefault="00DF669A" w:rsidP="00DF669A">
                  <w:pPr>
                    <w:spacing w:after="0" w:line="240" w:lineRule="auto"/>
                    <w:rPr>
                      <w:rtl/>
                    </w:rPr>
                  </w:pPr>
                </w:p>
                <w:p w:rsidR="00DF669A" w:rsidRPr="00DF669A" w:rsidRDefault="00DF669A" w:rsidP="00DF669A">
                  <w:pPr>
                    <w:spacing w:after="0" w:line="240" w:lineRule="auto"/>
                    <w:rPr>
                      <w:rFonts w:ascii="Segoe UI" w:hAnsi="Segoe UI" w:cs="Segoe UI"/>
                      <w:rtl/>
                    </w:rPr>
                  </w:pPr>
                </w:p>
                <w:p w:rsidR="0077039D" w:rsidRPr="00867CDC" w:rsidRDefault="00DF669A" w:rsidP="00DF669A">
                  <w:pPr>
                    <w:spacing w:after="0" w:line="240" w:lineRule="auto"/>
                    <w:rPr>
                      <w:rFonts w:ascii="Segoe UI" w:hAnsi="Segoe UI" w:cs="Segoe UI"/>
                      <w:b/>
                      <w:bCs/>
                      <w:color w:val="632423" w:themeColor="accent2" w:themeShade="80"/>
                      <w:sz w:val="28"/>
                      <w:szCs w:val="28"/>
                      <w:rtl/>
                    </w:rPr>
                  </w:pPr>
                  <w:r w:rsidRPr="00867CDC">
                    <w:rPr>
                      <w:rFonts w:ascii="Segoe UI" w:hAnsi="Segoe UI" w:cs="Segoe UI"/>
                      <w:b/>
                      <w:bCs/>
                      <w:color w:val="632423" w:themeColor="accent2" w:themeShade="80"/>
                      <w:sz w:val="28"/>
                      <w:szCs w:val="28"/>
                      <w:rtl/>
                    </w:rPr>
                    <w:t>اهمیت مطالعه در اسلام</w:t>
                  </w:r>
                </w:p>
                <w:p w:rsidR="00421E69" w:rsidRPr="00867CDC" w:rsidRDefault="00421E69" w:rsidP="00DF669A">
                  <w:pPr>
                    <w:spacing w:after="0" w:line="240" w:lineRule="auto"/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</w:p>
                <w:p w:rsidR="006F2493" w:rsidRPr="00867CDC" w:rsidRDefault="00421E69" w:rsidP="006F2493">
                  <w:pPr>
                    <w:spacing w:after="0" w:line="360" w:lineRule="auto"/>
                    <w:jc w:val="both"/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  <w:r w:rsidRPr="00867CDC">
                    <w:rPr>
                      <w:rFonts w:ascii="Segoe UI" w:hAnsi="Segoe UI" w:cs="Segoe UI"/>
                      <w:color w:val="632423" w:themeColor="accent2" w:themeShade="80"/>
                      <w:rtl/>
                      <w:lang w:bidi="ar-SA"/>
                    </w:rPr>
                    <w:t>خداوند مي‌فرمايد: "هل يستوي الّذين يعلمون والّذين لا يعلمون؛بگو آيا كساني كه مي‌دانند با كساني كه نمي‌دانند، مساوي اند!"( رعد:9</w:t>
                  </w:r>
                  <w:r w:rsidRPr="00867CDC">
                    <w:rPr>
                      <w:rStyle w:val="apple-converted-space"/>
                      <w:rFonts w:ascii="Segoe UI" w:hAnsi="Segoe UI" w:cs="Segoe UI"/>
                      <w:color w:val="632423" w:themeColor="accent2" w:themeShade="80"/>
                    </w:rPr>
                    <w:t> </w:t>
                  </w:r>
                  <w:r w:rsidRPr="00867CDC">
                    <w:rPr>
                      <w:rFonts w:ascii="Segoe UI" w:hAnsi="Segoe UI" w:cs="Segoe UI"/>
                      <w:color w:val="632423" w:themeColor="accent2" w:themeShade="80"/>
                    </w:rPr>
                    <w:t>(</w:t>
                  </w:r>
                </w:p>
                <w:p w:rsidR="00421E69" w:rsidRPr="00867CDC" w:rsidRDefault="00421E69" w:rsidP="006F2493">
                  <w:pPr>
                    <w:spacing w:after="0" w:line="360" w:lineRule="auto"/>
                    <w:jc w:val="both"/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  <w:r w:rsidRPr="00867CDC">
                    <w:rPr>
                      <w:rFonts w:ascii="Segoe UI" w:hAnsi="Segoe UI" w:cs="Segoe UI"/>
                      <w:color w:val="632423" w:themeColor="accent2" w:themeShade="80"/>
                      <w:rtl/>
                      <w:lang w:bidi="ar-SA"/>
                    </w:rPr>
                    <w:t xml:space="preserve">اين حكم شامل كساني نيز مي شود كه به بهانه  عبادت، مطالعه و راه علم آموزي را كنار نهاده‌اند، تا به گمان خود از راه كسب ثواب به سعادت برسند، اما پيامبر(ص) مي‌فرمايد: </w:t>
                  </w:r>
                  <w:r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  <w:lang w:bidi="ar-SA"/>
                    </w:rPr>
                    <w:t>"</w:t>
                  </w:r>
                  <w:r w:rsidRPr="00867CDC">
                    <w:rPr>
                      <w:rFonts w:ascii="Segoe UI" w:hAnsi="Segoe UI" w:cs="Segoe UI"/>
                      <w:color w:val="632423" w:themeColor="accent2" w:themeShade="80"/>
                      <w:rtl/>
                      <w:lang w:bidi="ar-SA"/>
                    </w:rPr>
                    <w:t>برتري عالم بر عابد مانند برتري من بر كم ترين شماست</w:t>
                  </w:r>
                  <w:r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"</w:t>
                  </w:r>
                </w:p>
                <w:p w:rsidR="006F2493" w:rsidRPr="00780989" w:rsidRDefault="006F2493" w:rsidP="006F2493">
                  <w:pPr>
                    <w:spacing w:after="0" w:line="360" w:lineRule="auto"/>
                    <w:jc w:val="both"/>
                    <w:rPr>
                      <w:rFonts w:ascii="Segoe UI" w:hAnsi="Segoe UI" w:cs="Segoe UI"/>
                      <w:rtl/>
                    </w:rPr>
                  </w:pPr>
                </w:p>
                <w:p w:rsidR="00421E69" w:rsidRPr="00780989" w:rsidRDefault="00421E69" w:rsidP="00DF669A">
                  <w:pPr>
                    <w:spacing w:after="0" w:line="240" w:lineRule="auto"/>
                    <w:rPr>
                      <w:rFonts w:ascii="Segoe UI" w:hAnsi="Segoe UI" w:cs="Segoe UI"/>
                      <w:rtl/>
                    </w:rPr>
                  </w:pPr>
                </w:p>
                <w:p w:rsidR="0077039D" w:rsidRPr="00867CDC" w:rsidRDefault="0077039D" w:rsidP="006F2493">
                  <w:pPr>
                    <w:spacing w:after="0" w:line="480" w:lineRule="auto"/>
                    <w:rPr>
                      <w:rFonts w:ascii="Maiandra GD" w:eastAsia="Times New Roman" w:hAnsi="Maiandra GD" w:cs="Segoe UI"/>
                      <w:color w:val="632423" w:themeColor="accent2" w:themeShade="80"/>
                      <w:sz w:val="24"/>
                      <w:szCs w:val="24"/>
                      <w:rtl/>
                    </w:rPr>
                  </w:pPr>
                  <w:r w:rsidRPr="00867CDC">
                    <w:rPr>
                      <w:rFonts w:ascii="Maiandra GD" w:eastAsia="Times New Roman" w:hAnsi="Maiandra GD" w:cs="Segoe UI"/>
                      <w:color w:val="632423" w:themeColor="accent2" w:themeShade="80"/>
                      <w:sz w:val="24"/>
                      <w:szCs w:val="24"/>
                      <w:rtl/>
                    </w:rPr>
                    <w:t>استاد بشر در همه ادوار كتابست</w:t>
                  </w:r>
                </w:p>
                <w:p w:rsidR="0077039D" w:rsidRPr="00867CDC" w:rsidRDefault="0077039D" w:rsidP="006F2493">
                  <w:pPr>
                    <w:spacing w:after="0" w:line="480" w:lineRule="auto"/>
                    <w:jc w:val="right"/>
                    <w:rPr>
                      <w:rFonts w:ascii="Maiandra GD" w:eastAsia="Times New Roman" w:hAnsi="Maiandra GD" w:cs="Segoe UI"/>
                      <w:color w:val="632423" w:themeColor="accent2" w:themeShade="80"/>
                      <w:sz w:val="24"/>
                      <w:szCs w:val="24"/>
                      <w:rtl/>
                    </w:rPr>
                  </w:pPr>
                  <w:r w:rsidRPr="00867CDC">
                    <w:rPr>
                      <w:rFonts w:ascii="Maiandra GD" w:eastAsia="Times New Roman" w:hAnsi="Maiandra GD" w:cs="Segoe UI"/>
                      <w:color w:val="632423" w:themeColor="accent2" w:themeShade="80"/>
                      <w:sz w:val="24"/>
                      <w:szCs w:val="24"/>
                      <w:rtl/>
                    </w:rPr>
                    <w:t>مفتاح در مخزن اسرار كتابست</w:t>
                  </w:r>
                </w:p>
                <w:p w:rsidR="0077039D" w:rsidRPr="00867CDC" w:rsidRDefault="00532267" w:rsidP="006F2493">
                  <w:pPr>
                    <w:spacing w:after="0" w:line="480" w:lineRule="auto"/>
                    <w:rPr>
                      <w:rFonts w:ascii="Maiandra GD" w:eastAsia="Times New Roman" w:hAnsi="Maiandra GD" w:cs="Segoe UI"/>
                      <w:color w:val="632423" w:themeColor="accent2" w:themeShade="80"/>
                      <w:sz w:val="24"/>
                      <w:szCs w:val="24"/>
                      <w:rtl/>
                    </w:rPr>
                  </w:pPr>
                  <w:r w:rsidRPr="00867CDC">
                    <w:rPr>
                      <w:rFonts w:ascii="Maiandra GD" w:eastAsia="Times New Roman" w:hAnsi="Maiandra GD" w:cs="Segoe UI"/>
                      <w:color w:val="632423" w:themeColor="accent2" w:themeShade="80"/>
                      <w:sz w:val="24"/>
                      <w:szCs w:val="24"/>
                      <w:rtl/>
                    </w:rPr>
                    <w:t>سرچشمه فياض علوم است و</w:t>
                  </w:r>
                  <w:r w:rsidR="0077039D" w:rsidRPr="00867CDC">
                    <w:rPr>
                      <w:rFonts w:ascii="Maiandra GD" w:eastAsia="Times New Roman" w:hAnsi="Maiandra GD" w:cs="Segoe UI"/>
                      <w:color w:val="632423" w:themeColor="accent2" w:themeShade="80"/>
                      <w:sz w:val="24"/>
                      <w:szCs w:val="24"/>
                      <w:rtl/>
                    </w:rPr>
                    <w:t>معارف</w:t>
                  </w:r>
                </w:p>
                <w:p w:rsidR="0077039D" w:rsidRPr="00780989" w:rsidRDefault="0077039D" w:rsidP="006F2493">
                  <w:pPr>
                    <w:spacing w:line="480" w:lineRule="auto"/>
                    <w:jc w:val="right"/>
                    <w:rPr>
                      <w:rFonts w:ascii="Arabic Typesetting" w:hAnsi="Arabic Typesetting" w:cs="Arabic Typesetting"/>
                      <w:sz w:val="24"/>
                      <w:szCs w:val="24"/>
                      <w:rtl/>
                    </w:rPr>
                  </w:pPr>
                  <w:r w:rsidRPr="00867CDC">
                    <w:rPr>
                      <w:rFonts w:ascii="Maiandra GD" w:eastAsia="Times New Roman" w:hAnsi="Maiandra GD" w:cs="Segoe UI"/>
                      <w:color w:val="632423" w:themeColor="accent2" w:themeShade="80"/>
                      <w:sz w:val="24"/>
                      <w:szCs w:val="24"/>
                      <w:rtl/>
                    </w:rPr>
                    <w:t>روشنگر آئينه افكار كتابست</w:t>
                  </w:r>
                  <w:r w:rsidRPr="00780989">
                    <w:rPr>
                      <w:rFonts w:ascii="Arabic Typesetting" w:hAnsi="Arabic Typesetting" w:cs="Arabic Typesetting" w:hint="cs"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32" style="position:absolute;margin-left:-495.65pt;margin-top:-58.3pt;width:225pt;height:504.75pt;z-index:251660288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32">
              <w:txbxContent>
                <w:p w:rsidR="00F10869" w:rsidRDefault="00F10869" w:rsidP="007B33EC">
                  <w:pPr>
                    <w:rPr>
                      <w:rFonts w:ascii="Segoe UI" w:hAnsi="Segoe UI" w:cs="Segoe UI"/>
                      <w:color w:val="943634" w:themeColor="accent2" w:themeShade="BF"/>
                      <w:rtl/>
                    </w:rPr>
                  </w:pPr>
                </w:p>
                <w:p w:rsidR="00581053" w:rsidRPr="00867CDC" w:rsidRDefault="001B5F2D" w:rsidP="007B33EC">
                  <w:pPr>
                    <w:rPr>
                      <w:rFonts w:ascii="Segoe UI" w:hAnsi="Segoe UI" w:cs="Segoe UI"/>
                      <w:b/>
                      <w:bCs/>
                      <w:color w:val="632423" w:themeColor="accent2" w:themeShade="80"/>
                      <w:sz w:val="24"/>
                      <w:szCs w:val="24"/>
                      <w:rtl/>
                    </w:rPr>
                  </w:pPr>
                  <w:r w:rsidRPr="00867CDC">
                    <w:rPr>
                      <w:rFonts w:ascii="Segoe UI" w:hAnsi="Segoe UI" w:cs="Segoe UI" w:hint="cs"/>
                      <w:b/>
                      <w:bCs/>
                      <w:color w:val="632423" w:themeColor="accent2" w:themeShade="80"/>
                      <w:sz w:val="24"/>
                      <w:szCs w:val="24"/>
                      <w:rtl/>
                    </w:rPr>
                    <w:t>جملاتی قصار در مورد کتاب</w:t>
                  </w:r>
                </w:p>
                <w:p w:rsidR="001B5F2D" w:rsidRPr="00867CDC" w:rsidRDefault="001B5F2D" w:rsidP="001B5F2D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Segoe UI" w:hAnsi="Segoe UI" w:cs="Segoe UI"/>
                      <w:color w:val="632423" w:themeColor="accent2" w:themeShade="80"/>
                    </w:rPr>
                  </w:pPr>
                  <w:r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در یک شب می توان دسترنج یک عمر را در یک  کتاب مطالعه کرد.</w:t>
                  </w:r>
                  <w:r w:rsidR="00C34F24"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.</w:t>
                  </w:r>
                </w:p>
                <w:p w:rsidR="001B5F2D" w:rsidRPr="00867CDC" w:rsidRDefault="001B5F2D" w:rsidP="001B5F2D">
                  <w:pPr>
                    <w:pStyle w:val="ListParagraph"/>
                    <w:ind w:left="360"/>
                    <w:jc w:val="both"/>
                    <w:rPr>
                      <w:rFonts w:ascii="Segoe UI" w:hAnsi="Segoe UI" w:cs="Segoe UI"/>
                      <w:color w:val="632423" w:themeColor="accent2" w:themeShade="80"/>
                    </w:rPr>
                  </w:pPr>
                </w:p>
                <w:p w:rsidR="001B5F2D" w:rsidRPr="00867CDC" w:rsidRDefault="001B5F2D" w:rsidP="001B5F2D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Segoe UI" w:hAnsi="Segoe UI" w:cs="Segoe UI"/>
                      <w:color w:val="632423" w:themeColor="accent2" w:themeShade="80"/>
                    </w:rPr>
                  </w:pPr>
                  <w:r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کتاب معلمی است که بدون عصا و تازیانه ما را تربیت می کند.</w:t>
                  </w:r>
                  <w:r w:rsidR="00C34F24"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.</w:t>
                  </w:r>
                </w:p>
                <w:p w:rsidR="001B5F2D" w:rsidRPr="00867CDC" w:rsidRDefault="001B5F2D" w:rsidP="001B5F2D">
                  <w:pPr>
                    <w:pStyle w:val="ListParagraph"/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</w:p>
                <w:p w:rsidR="001B5F2D" w:rsidRPr="00867CDC" w:rsidRDefault="001B5F2D" w:rsidP="001B5F2D">
                  <w:pPr>
                    <w:pStyle w:val="ListParagraph"/>
                    <w:numPr>
                      <w:ilvl w:val="0"/>
                      <w:numId w:val="2"/>
                    </w:numPr>
                    <w:jc w:val="both"/>
                    <w:rPr>
                      <w:rFonts w:ascii="Segoe UI" w:hAnsi="Segoe UI" w:cs="Segoe UI"/>
                      <w:color w:val="632423" w:themeColor="accent2" w:themeShade="80"/>
                    </w:rPr>
                  </w:pPr>
                  <w:r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جامعه وقتی فرزانگی و سعادت می یابد که خواندن، کا</w:t>
                  </w:r>
                  <w:r w:rsidR="00D91E4F"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ر</w:t>
                  </w:r>
                  <w:r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 xml:space="preserve"> روزانه اش باشد.</w:t>
                  </w:r>
                  <w:r w:rsidR="00C34F24"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.</w:t>
                  </w:r>
                </w:p>
                <w:p w:rsidR="001B5F2D" w:rsidRPr="00867CDC" w:rsidRDefault="001B5F2D" w:rsidP="008E1883">
                  <w:pPr>
                    <w:pStyle w:val="ListParagraph"/>
                    <w:ind w:left="360"/>
                    <w:jc w:val="both"/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</w:p>
                <w:p w:rsidR="001B5F2D" w:rsidRPr="00867CDC" w:rsidRDefault="000D0714" w:rsidP="00BA1DBE">
                  <w:pPr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  <w:r w:rsidRPr="00867CDC">
                    <w:rPr>
                      <w:rFonts w:ascii="Segoe UI" w:hAnsi="Segoe UI" w:cs="Segoe UI" w:hint="cs"/>
                      <w:b/>
                      <w:bCs/>
                      <w:color w:val="632423" w:themeColor="accent2" w:themeShade="80"/>
                      <w:sz w:val="24"/>
                      <w:szCs w:val="24"/>
                      <w:rtl/>
                    </w:rPr>
                    <w:t xml:space="preserve">خاطره ای از </w:t>
                  </w:r>
                  <w:r w:rsidR="003717FD" w:rsidRPr="00867CDC">
                    <w:rPr>
                      <w:rFonts w:ascii="Segoe UI" w:hAnsi="Segoe UI" w:cs="Segoe UI" w:hint="cs"/>
                      <w:b/>
                      <w:bCs/>
                      <w:color w:val="632423" w:themeColor="accent2" w:themeShade="80"/>
                      <w:sz w:val="24"/>
                      <w:szCs w:val="24"/>
                      <w:rtl/>
                    </w:rPr>
                    <w:t xml:space="preserve">یک </w:t>
                  </w:r>
                  <w:r w:rsidRPr="00867CDC">
                    <w:rPr>
                      <w:rFonts w:ascii="Segoe UI" w:hAnsi="Segoe UI" w:cs="Segoe UI" w:hint="cs"/>
                      <w:b/>
                      <w:bCs/>
                      <w:color w:val="632423" w:themeColor="accent2" w:themeShade="80"/>
                      <w:sz w:val="24"/>
                      <w:szCs w:val="24"/>
                      <w:rtl/>
                    </w:rPr>
                    <w:t>شهید</w:t>
                  </w:r>
                  <w:r w:rsidR="00D91E4F"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(اسدالله لاجوردی)</w:t>
                  </w:r>
                  <w:r w:rsidR="003717FD"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 xml:space="preserve"> </w:t>
                  </w:r>
                </w:p>
                <w:p w:rsidR="000D0714" w:rsidRPr="00867CDC" w:rsidRDefault="00532267" w:rsidP="00532267">
                  <w:pPr>
                    <w:pStyle w:val="NormalWeb"/>
                    <w:spacing w:line="276" w:lineRule="auto"/>
                    <w:jc w:val="right"/>
                    <w:rPr>
                      <w:color w:val="632423" w:themeColor="accent2" w:themeShade="80"/>
                    </w:rPr>
                  </w:pPr>
                  <w:r w:rsidRPr="00867CDC">
                    <w:rPr>
                      <w:rStyle w:val="Strong"/>
                      <w:rFonts w:ascii="Arial" w:hAnsi="Arial" w:cs="Arial" w:hint="cs"/>
                      <w:color w:val="632423" w:themeColor="accent2" w:themeShade="80"/>
                      <w:rtl/>
                    </w:rPr>
                    <w:t xml:space="preserve">   </w:t>
                  </w:r>
                  <w:r w:rsidR="000D0714" w:rsidRPr="00867CDC">
                    <w:rPr>
                      <w:rStyle w:val="Strong"/>
                      <w:rFonts w:ascii="Arial" w:hAnsi="Arial" w:cs="Arial"/>
                      <w:color w:val="632423" w:themeColor="accent2" w:themeShade="80"/>
                      <w:rtl/>
                    </w:rPr>
                    <w:t xml:space="preserve">ساواک پرسیده بود به چی اعتیاد داری؟ </w:t>
                  </w:r>
                  <w:r w:rsidRPr="00867CDC">
                    <w:rPr>
                      <w:color w:val="632423" w:themeColor="accent2" w:themeShade="80"/>
                    </w:rPr>
                    <w:t xml:space="preserve">        </w:t>
                  </w:r>
                </w:p>
                <w:p w:rsidR="00532267" w:rsidRPr="00867CDC" w:rsidRDefault="000D0714" w:rsidP="00532267">
                  <w:pPr>
                    <w:pStyle w:val="NormalWeb"/>
                    <w:spacing w:line="276" w:lineRule="auto"/>
                    <w:jc w:val="right"/>
                    <w:rPr>
                      <w:rStyle w:val="Strong"/>
                      <w:rFonts w:ascii="Arial" w:hAnsi="Arial" w:cs="Arial"/>
                      <w:color w:val="632423" w:themeColor="accent2" w:themeShade="80"/>
                      <w:rtl/>
                    </w:rPr>
                  </w:pPr>
                  <w:r w:rsidRPr="00867CDC">
                    <w:rPr>
                      <w:rStyle w:val="Strong"/>
                      <w:rFonts w:ascii="Arial" w:hAnsi="Arial" w:cs="Arial"/>
                      <w:color w:val="632423" w:themeColor="accent2" w:themeShade="80"/>
                      <w:rtl/>
                    </w:rPr>
                    <w:t>گفته بود به مطالعه</w:t>
                  </w:r>
                  <w:r w:rsidRPr="00867CDC">
                    <w:rPr>
                      <w:rStyle w:val="Strong"/>
                      <w:rFonts w:ascii="Arial" w:hAnsi="Arial" w:cs="Arial" w:hint="cs"/>
                      <w:color w:val="632423" w:themeColor="accent2" w:themeShade="80"/>
                      <w:rtl/>
                    </w:rPr>
                    <w:t>. توزندان بود که به درجه</w:t>
                  </w:r>
                </w:p>
                <w:p w:rsidR="000D0714" w:rsidRPr="00867CDC" w:rsidRDefault="000D0714" w:rsidP="00532267">
                  <w:pPr>
                    <w:pStyle w:val="NormalWeb"/>
                    <w:spacing w:line="276" w:lineRule="auto"/>
                    <w:jc w:val="right"/>
                    <w:rPr>
                      <w:color w:val="632423" w:themeColor="accent2" w:themeShade="80"/>
                    </w:rPr>
                  </w:pPr>
                  <w:r w:rsidRPr="00867CDC">
                    <w:rPr>
                      <w:rStyle w:val="Strong"/>
                      <w:rFonts w:ascii="Arial" w:hAnsi="Arial" w:cs="Arial" w:hint="cs"/>
                      <w:color w:val="632423" w:themeColor="accent2" w:themeShade="80"/>
                      <w:rtl/>
                    </w:rPr>
                    <w:t xml:space="preserve"> اجتهاد رسید!</w:t>
                  </w:r>
                </w:p>
                <w:p w:rsidR="000D0714" w:rsidRPr="00867CDC" w:rsidRDefault="000D0714" w:rsidP="00BA1DBE">
                  <w:pPr>
                    <w:jc w:val="right"/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</w:p>
                <w:p w:rsidR="00C33E47" w:rsidRPr="00867CDC" w:rsidRDefault="00C33E47" w:rsidP="003717FD">
                  <w:pPr>
                    <w:rPr>
                      <w:rFonts w:ascii="Segoe UI" w:hAnsi="Segoe UI" w:cs="Segoe UI"/>
                      <w:b/>
                      <w:bCs/>
                      <w:color w:val="632423" w:themeColor="accent2" w:themeShade="80"/>
                      <w:sz w:val="24"/>
                      <w:szCs w:val="24"/>
                      <w:rtl/>
                    </w:rPr>
                  </w:pPr>
                  <w:r w:rsidRPr="00867CDC">
                    <w:rPr>
                      <w:rFonts w:ascii="Segoe UI" w:hAnsi="Segoe UI" w:cs="Segoe UI"/>
                      <w:b/>
                      <w:bCs/>
                      <w:color w:val="632423" w:themeColor="accent2" w:themeShade="80"/>
                      <w:sz w:val="24"/>
                      <w:szCs w:val="24"/>
                      <w:rtl/>
                    </w:rPr>
                    <w:t xml:space="preserve">مطلبی </w:t>
                  </w:r>
                  <w:r w:rsidR="003717FD" w:rsidRPr="00867CDC">
                    <w:rPr>
                      <w:rFonts w:ascii="Segoe UI" w:hAnsi="Segoe UI" w:cs="Segoe UI" w:hint="cs"/>
                      <w:b/>
                      <w:bCs/>
                      <w:color w:val="632423" w:themeColor="accent2" w:themeShade="80"/>
                      <w:sz w:val="24"/>
                      <w:szCs w:val="24"/>
                      <w:rtl/>
                    </w:rPr>
                    <w:t>قابل تأمل</w:t>
                  </w:r>
                </w:p>
                <w:p w:rsidR="00C33E47" w:rsidRPr="00867CDC" w:rsidRDefault="00C33E47" w:rsidP="00C33E47">
                  <w:pPr>
                    <w:rPr>
                      <w:rFonts w:ascii="Segoe UI" w:hAnsi="Segoe UI" w:cs="Segoe UI"/>
                      <w:color w:val="632423" w:themeColor="accent2" w:themeShade="80"/>
                    </w:rPr>
                  </w:pPr>
                  <w:r w:rsidRPr="00867CDC"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  <w:t xml:space="preserve"> ايراني ها در روز فقط </w:t>
                  </w:r>
                  <w:r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 xml:space="preserve"> 18 دقیقه و 47 ثانیه کتاب می خوانند.</w:t>
                  </w:r>
                  <w:r w:rsidR="003717FD" w:rsidRPr="00867CDC">
                    <w:rPr>
                      <w:rFonts w:ascii="Segoe UI" w:hAnsi="Segoe UI" w:cs="Segoe UI" w:hint="cs"/>
                      <w:color w:val="632423" w:themeColor="accent2" w:themeShade="80"/>
                      <w:rtl/>
                    </w:rPr>
                    <w:t>.!!!</w:t>
                  </w:r>
                </w:p>
                <w:p w:rsidR="00F172A7" w:rsidRPr="00867CDC" w:rsidRDefault="00F172A7" w:rsidP="00C33E47">
                  <w:pPr>
                    <w:rPr>
                      <w:rFonts w:ascii="Segoe UI" w:hAnsi="Segoe UI" w:cs="Segoe UI"/>
                      <w:color w:val="632423" w:themeColor="accent2" w:themeShade="80"/>
                      <w:rtl/>
                    </w:rPr>
                  </w:pPr>
                </w:p>
                <w:p w:rsidR="00F172A7" w:rsidRDefault="00F172A7">
                  <w:pPr>
                    <w:rPr>
                      <w:rFonts w:ascii="Andalus" w:hAnsi="Andalus" w:cs="Andalus"/>
                      <w:color w:val="943634" w:themeColor="accent2" w:themeShade="BF"/>
                      <w:rtl/>
                    </w:rPr>
                  </w:pPr>
                </w:p>
                <w:p w:rsidR="00F172A7" w:rsidRDefault="00F172A7">
                  <w:pPr>
                    <w:rPr>
                      <w:rFonts w:ascii="Andalus" w:hAnsi="Andalus" w:cs="Andalus"/>
                      <w:color w:val="943634" w:themeColor="accent2" w:themeShade="BF"/>
                      <w:rtl/>
                    </w:rPr>
                  </w:pPr>
                </w:p>
                <w:p w:rsidR="00F172A7" w:rsidRDefault="00F172A7">
                  <w:pPr>
                    <w:rPr>
                      <w:rFonts w:ascii="Andalus" w:hAnsi="Andalus" w:cs="Andalus"/>
                      <w:color w:val="943634" w:themeColor="accent2" w:themeShade="BF"/>
                      <w:rtl/>
                    </w:rPr>
                  </w:pPr>
                </w:p>
                <w:p w:rsidR="00F172A7" w:rsidRDefault="00F172A7">
                  <w:pPr>
                    <w:rPr>
                      <w:rFonts w:ascii="Andalus" w:hAnsi="Andalus" w:cs="Andalus"/>
                      <w:color w:val="943634" w:themeColor="accent2" w:themeShade="BF"/>
                      <w:rtl/>
                    </w:rPr>
                  </w:pPr>
                </w:p>
                <w:p w:rsidR="00F172A7" w:rsidRDefault="00F172A7">
                  <w:pPr>
                    <w:rPr>
                      <w:rFonts w:ascii="Andalus" w:hAnsi="Andalus" w:cs="Andalus"/>
                      <w:color w:val="943634" w:themeColor="accent2" w:themeShade="BF"/>
                      <w:rtl/>
                    </w:rPr>
                  </w:pPr>
                </w:p>
                <w:p w:rsidR="00F172A7" w:rsidRDefault="00F172A7">
                  <w:pPr>
                    <w:rPr>
                      <w:rFonts w:ascii="Andalus" w:hAnsi="Andalus" w:cs="Andalus"/>
                      <w:color w:val="943634" w:themeColor="accent2" w:themeShade="BF"/>
                      <w:rtl/>
                    </w:rPr>
                  </w:pPr>
                </w:p>
                <w:p w:rsidR="00F172A7" w:rsidRDefault="00F172A7">
                  <w:pPr>
                    <w:rPr>
                      <w:rFonts w:ascii="Andalus" w:hAnsi="Andalus" w:cs="Andalus"/>
                      <w:color w:val="943634" w:themeColor="accent2" w:themeShade="BF"/>
                      <w:rtl/>
                    </w:rPr>
                  </w:pPr>
                </w:p>
                <w:p w:rsidR="00F172A7" w:rsidRDefault="00F172A7">
                  <w:pPr>
                    <w:rPr>
                      <w:rFonts w:ascii="Andalus" w:hAnsi="Andalus" w:cs="Andalus"/>
                      <w:color w:val="943634" w:themeColor="accent2" w:themeShade="BF"/>
                      <w:rtl/>
                    </w:rPr>
                  </w:pPr>
                </w:p>
                <w:p w:rsidR="00F172A7" w:rsidRDefault="00F172A7">
                  <w:pPr>
                    <w:rPr>
                      <w:rFonts w:cs="Times New Roman"/>
                      <w:noProof/>
                      <w:rtl/>
                    </w:rPr>
                  </w:pPr>
                </w:p>
                <w:p w:rsidR="00F172A7" w:rsidRDefault="00F172A7">
                  <w:pPr>
                    <w:rPr>
                      <w:rFonts w:cs="Times New Roman"/>
                      <w:noProof/>
                      <w:rtl/>
                    </w:rPr>
                  </w:pPr>
                </w:p>
                <w:p w:rsidR="00F172A7" w:rsidRDefault="00F172A7">
                  <w:pPr>
                    <w:rPr>
                      <w:rFonts w:cs="Times New Roman"/>
                      <w:noProof/>
                      <w:rtl/>
                    </w:rPr>
                  </w:pPr>
                </w:p>
                <w:p w:rsidR="001061A3" w:rsidRDefault="00F172A7">
                  <w:r>
                    <w:rPr>
                      <w:rFonts w:cs="Times New Roman"/>
                      <w:noProof/>
                      <w:rtl/>
                    </w:rPr>
                    <w:drawing>
                      <wp:inline distT="0" distB="0" distL="0" distR="0">
                        <wp:extent cx="2209800" cy="1219200"/>
                        <wp:effectExtent l="19050" t="0" r="0" b="0"/>
                        <wp:docPr id="2" name="Picture 1" descr="C:\Users\hozeh\Desktop\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hozeh\Desktop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9800" cy="12192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oundrect>
        </w:pict>
      </w:r>
      <w:r w:rsidR="00984E98">
        <w:rPr>
          <w:rtl/>
        </w:rPr>
        <w:br w:type="column"/>
      </w:r>
    </w:p>
    <w:p w:rsidR="004F1EB0" w:rsidRDefault="004F1EB0" w:rsidP="00984E98"/>
    <w:sectPr w:rsidR="004F1EB0" w:rsidSect="00984E98">
      <w:pgSz w:w="16839" w:h="11907" w:orient="landscape" w:code="9"/>
      <w:pgMar w:top="180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0A9"/>
    <w:multiLevelType w:val="hybridMultilevel"/>
    <w:tmpl w:val="974827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ED47B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84E98"/>
    <w:rsid w:val="000D0714"/>
    <w:rsid w:val="001061A3"/>
    <w:rsid w:val="001114EF"/>
    <w:rsid w:val="001275AD"/>
    <w:rsid w:val="001B2C46"/>
    <w:rsid w:val="001B5F2D"/>
    <w:rsid w:val="001E7281"/>
    <w:rsid w:val="0020449C"/>
    <w:rsid w:val="002B47D5"/>
    <w:rsid w:val="002E59F0"/>
    <w:rsid w:val="003717FD"/>
    <w:rsid w:val="00371933"/>
    <w:rsid w:val="003F0D5F"/>
    <w:rsid w:val="00421E69"/>
    <w:rsid w:val="00453BBA"/>
    <w:rsid w:val="004F1EB0"/>
    <w:rsid w:val="00532267"/>
    <w:rsid w:val="00571C7F"/>
    <w:rsid w:val="00581053"/>
    <w:rsid w:val="005C7B32"/>
    <w:rsid w:val="00662AE6"/>
    <w:rsid w:val="006B2E39"/>
    <w:rsid w:val="006E555F"/>
    <w:rsid w:val="006F2493"/>
    <w:rsid w:val="00706A57"/>
    <w:rsid w:val="0077039D"/>
    <w:rsid w:val="00773A51"/>
    <w:rsid w:val="00780989"/>
    <w:rsid w:val="007B33EC"/>
    <w:rsid w:val="007C52BC"/>
    <w:rsid w:val="007E2F4C"/>
    <w:rsid w:val="00800858"/>
    <w:rsid w:val="00867CDC"/>
    <w:rsid w:val="008A07E1"/>
    <w:rsid w:val="008C41E3"/>
    <w:rsid w:val="008E1883"/>
    <w:rsid w:val="009073E4"/>
    <w:rsid w:val="00984E98"/>
    <w:rsid w:val="009B59FB"/>
    <w:rsid w:val="009E72B0"/>
    <w:rsid w:val="009F07E5"/>
    <w:rsid w:val="00AF4EEE"/>
    <w:rsid w:val="00AF6A13"/>
    <w:rsid w:val="00B839A3"/>
    <w:rsid w:val="00BA1DBE"/>
    <w:rsid w:val="00BF6C70"/>
    <w:rsid w:val="00C13CB4"/>
    <w:rsid w:val="00C33E47"/>
    <w:rsid w:val="00C34F24"/>
    <w:rsid w:val="00CB4EFC"/>
    <w:rsid w:val="00D47999"/>
    <w:rsid w:val="00D91E4F"/>
    <w:rsid w:val="00DF669A"/>
    <w:rsid w:val="00E12567"/>
    <w:rsid w:val="00E34CCB"/>
    <w:rsid w:val="00E73777"/>
    <w:rsid w:val="00E76B62"/>
    <w:rsid w:val="00EB5015"/>
    <w:rsid w:val="00F10869"/>
    <w:rsid w:val="00F172A7"/>
    <w:rsid w:val="00F568AC"/>
    <w:rsid w:val="00F60FF4"/>
    <w:rsid w:val="00FF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661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EB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984E98"/>
  </w:style>
  <w:style w:type="paragraph" w:styleId="BalloonText">
    <w:name w:val="Balloon Text"/>
    <w:basedOn w:val="Normal"/>
    <w:link w:val="BalloonTextChar"/>
    <w:uiPriority w:val="99"/>
    <w:semiHidden/>
    <w:unhideWhenUsed/>
    <w:rsid w:val="0098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E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5F2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D071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0714"/>
    <w:rPr>
      <w:b/>
      <w:bCs/>
    </w:rPr>
  </w:style>
  <w:style w:type="character" w:customStyle="1" w:styleId="apple-converted-space">
    <w:name w:val="apple-converted-space"/>
    <w:basedOn w:val="DefaultParagraphFont"/>
    <w:rsid w:val="00421E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Verve">
  <a:themeElements>
    <a:clrScheme name="Custom 1">
      <a:dk1>
        <a:srgbClr val="FE66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610BF-4C5D-401B-820A-A21558C6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hozeh</dc:creator>
  <cp:lastModifiedBy>hozeh</cp:lastModifiedBy>
  <cp:revision>28</cp:revision>
  <dcterms:created xsi:type="dcterms:W3CDTF">2014-10-27T13:53:00Z</dcterms:created>
  <dcterms:modified xsi:type="dcterms:W3CDTF">2014-11-01T05:05:00Z</dcterms:modified>
</cp:coreProperties>
</file>